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9D" w:rsidRPr="00DF6512" w:rsidRDefault="00896F9D" w:rsidP="00303713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  <w:lang w:val="sr-Cyrl-RS"/>
        </w:rPr>
      </w:pPr>
      <w:r w:rsidRPr="00DF6512">
        <w:rPr>
          <w:rFonts w:ascii="Tahoma" w:hAnsi="Tahoma" w:cs="Tahoma"/>
          <w:color w:val="222222"/>
          <w:sz w:val="20"/>
          <w:szCs w:val="20"/>
          <w:shd w:val="clear" w:color="auto" w:fill="FFFFFF"/>
          <w:lang w:val="sr-Cyrl-RS"/>
        </w:rPr>
        <w:t xml:space="preserve">Питање: </w:t>
      </w:r>
    </w:p>
    <w:p w:rsidR="00AF09EE" w:rsidRPr="00DF6512" w:rsidRDefault="00896F9D" w:rsidP="00303713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  <w:lang w:val="sr-Cyrl-RS"/>
        </w:rPr>
      </w:pPr>
      <w:r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VIVA Company D.O.O.</w:t>
      </w:r>
      <w:r w:rsidRPr="00DF6512">
        <w:rPr>
          <w:rFonts w:ascii="Tahoma" w:hAnsi="Tahoma" w:cs="Tahoma"/>
          <w:color w:val="222222"/>
          <w:sz w:val="20"/>
          <w:szCs w:val="20"/>
          <w:shd w:val="clear" w:color="auto" w:fill="FFFFFF"/>
          <w:lang w:val="sr-Cyrl-RS"/>
        </w:rPr>
        <w:t xml:space="preserve">: </w:t>
      </w:r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S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obzirom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da je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moguce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postici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trazenu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snagu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motora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uz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manju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kubikazu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razvojni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trend u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automobilskoj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industriji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je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takav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da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savremeni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motori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imaju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vecu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snagu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sa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manjom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kubikazom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), da li je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moguce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da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korigujete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svoj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zahtev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u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pogledu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donje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granice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kubikaze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da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umesto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trazenih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minimum 2350 cm3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donja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granica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bude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2198 cm3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za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motor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koji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pri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toj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kubikazi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razvija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i vise od min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snage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koja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je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zahtevana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konkursnom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dokumentacijom</w:t>
      </w:r>
      <w:proofErr w:type="spellEnd"/>
      <w:r w:rsidR="00303713" w:rsidRPr="00DF6512">
        <w:rPr>
          <w:rFonts w:ascii="Tahoma" w:hAnsi="Tahoma" w:cs="Tahoma"/>
          <w:color w:val="222222"/>
          <w:sz w:val="20"/>
          <w:szCs w:val="20"/>
          <w:shd w:val="clear" w:color="auto" w:fill="FFFFFF"/>
        </w:rPr>
        <w:t>?</w:t>
      </w:r>
    </w:p>
    <w:p w:rsidR="00896F9D" w:rsidRPr="00DF6512" w:rsidRDefault="00896F9D" w:rsidP="00303713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  <w:lang w:val="sr-Cyrl-RS"/>
        </w:rPr>
      </w:pPr>
      <w:r w:rsidRPr="00DF6512">
        <w:rPr>
          <w:rFonts w:ascii="Tahoma" w:hAnsi="Tahoma" w:cs="Tahoma"/>
          <w:color w:val="222222"/>
          <w:sz w:val="20"/>
          <w:szCs w:val="20"/>
          <w:shd w:val="clear" w:color="auto" w:fill="FFFFFF"/>
          <w:lang w:val="sr-Cyrl-RS"/>
        </w:rPr>
        <w:t>Одговор:</w:t>
      </w:r>
    </w:p>
    <w:p w:rsidR="00DF6512" w:rsidRDefault="00D546A6" w:rsidP="00303713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DF6512">
        <w:rPr>
          <w:rFonts w:ascii="Tahoma" w:hAnsi="Tahoma" w:cs="Tahoma"/>
          <w:sz w:val="20"/>
          <w:szCs w:val="20"/>
          <w:lang w:val="sr-Cyrl-RS"/>
        </w:rPr>
        <w:t xml:space="preserve">Резерват Увац д.о.о. једанаест година теретним возилима износи храну на хранилиште за белоглаве супове и друге некрофаге врсте птица, годишње око 250 тона. До сада смо </w:t>
      </w:r>
      <w:r w:rsidR="00E02ED4">
        <w:rPr>
          <w:rFonts w:ascii="Tahoma" w:hAnsi="Tahoma" w:cs="Tahoma"/>
          <w:sz w:val="20"/>
          <w:szCs w:val="20"/>
          <w:lang w:val="sr-Cyrl-RS"/>
        </w:rPr>
        <w:t xml:space="preserve">храну износили теретним возилима </w:t>
      </w:r>
      <w:r w:rsidRPr="00DF6512">
        <w:rPr>
          <w:rFonts w:ascii="Tahoma" w:hAnsi="Tahoma" w:cs="Tahoma"/>
          <w:sz w:val="20"/>
          <w:szCs w:val="20"/>
          <w:lang w:val="sr-Cyrl-RS"/>
        </w:rPr>
        <w:t>која имају кубикажу од 2500</w:t>
      </w:r>
      <w:r w:rsidRPr="00DF6512">
        <w:rPr>
          <w:rFonts w:ascii="Tahoma" w:hAnsi="Tahoma" w:cs="Tahoma"/>
          <w:sz w:val="20"/>
          <w:szCs w:val="20"/>
        </w:rPr>
        <w:t>cm</w:t>
      </w:r>
      <w:r w:rsidRPr="00DF6512">
        <w:rPr>
          <w:rFonts w:ascii="Tahoma" w:hAnsi="Tahoma" w:cs="Tahoma"/>
          <w:sz w:val="20"/>
          <w:szCs w:val="20"/>
          <w:vertAlign w:val="superscript"/>
        </w:rPr>
        <w:t xml:space="preserve">3 </w:t>
      </w:r>
      <w:r w:rsidR="00E02ED4">
        <w:rPr>
          <w:rFonts w:ascii="Tahoma" w:hAnsi="Tahoma" w:cs="Tahoma"/>
          <w:sz w:val="20"/>
          <w:szCs w:val="20"/>
          <w:lang w:val="sr-Cyrl-RS"/>
        </w:rPr>
        <w:t>до</w:t>
      </w:r>
      <w:r w:rsidRPr="00DF6512">
        <w:rPr>
          <w:rFonts w:ascii="Tahoma" w:hAnsi="Tahoma" w:cs="Tahoma"/>
          <w:sz w:val="20"/>
          <w:szCs w:val="20"/>
          <w:lang w:val="sr-Cyrl-RS"/>
        </w:rPr>
        <w:t xml:space="preserve"> 2900</w:t>
      </w:r>
      <w:r w:rsidRPr="00DF6512">
        <w:rPr>
          <w:rFonts w:ascii="Tahoma" w:hAnsi="Tahoma" w:cs="Tahoma"/>
          <w:sz w:val="20"/>
          <w:szCs w:val="20"/>
        </w:rPr>
        <w:t>cm</w:t>
      </w:r>
      <w:r w:rsidRPr="00DF6512">
        <w:rPr>
          <w:rFonts w:ascii="Tahoma" w:hAnsi="Tahoma" w:cs="Tahoma"/>
          <w:sz w:val="20"/>
          <w:szCs w:val="20"/>
          <w:vertAlign w:val="superscript"/>
        </w:rPr>
        <w:t>3</w:t>
      </w:r>
      <w:r w:rsidRPr="00DF6512">
        <w:rPr>
          <w:rFonts w:ascii="Tahoma" w:hAnsi="Tahoma" w:cs="Tahoma"/>
          <w:sz w:val="20"/>
          <w:szCs w:val="20"/>
          <w:lang w:val="sr-Cyrl-RS"/>
        </w:rPr>
        <w:t xml:space="preserve"> и иста су се одлично показала. Имајући у виду напред речено, односно велико искуство на овим пословима, сачинили смо конкурсну документацију са техничким карактеристикама возила. Чак, имајући у виду нове трендове и тенденције у аутомобилској индустрији, и после консултација са аутомеханичарима код којих сервисирамо возила, у техничким карактеристикама смо ''спустили'' минималну кубикажу на 2350</w:t>
      </w:r>
      <w:r w:rsidRPr="00DF6512">
        <w:rPr>
          <w:rFonts w:ascii="Tahoma" w:hAnsi="Tahoma" w:cs="Tahoma"/>
          <w:sz w:val="20"/>
          <w:szCs w:val="20"/>
        </w:rPr>
        <w:t>cm</w:t>
      </w:r>
      <w:r w:rsidRPr="00DF6512">
        <w:rPr>
          <w:rFonts w:ascii="Tahoma" w:hAnsi="Tahoma" w:cs="Tahoma"/>
          <w:sz w:val="20"/>
          <w:szCs w:val="20"/>
          <w:vertAlign w:val="superscript"/>
        </w:rPr>
        <w:t>3</w:t>
      </w:r>
      <w:r w:rsidRPr="00DF6512">
        <w:rPr>
          <w:rFonts w:ascii="Tahoma" w:hAnsi="Tahoma" w:cs="Tahoma"/>
          <w:sz w:val="20"/>
          <w:szCs w:val="20"/>
          <w:lang w:val="sr-Cyrl-RS"/>
        </w:rPr>
        <w:t>. Стога,</w:t>
      </w:r>
      <w:r w:rsidR="00DF6512" w:rsidRPr="00DF6512">
        <w:rPr>
          <w:rFonts w:ascii="Tahoma" w:hAnsi="Tahoma" w:cs="Tahoma"/>
          <w:sz w:val="20"/>
          <w:szCs w:val="20"/>
          <w:lang w:val="sr-Cyrl-RS"/>
        </w:rPr>
        <w:t xml:space="preserve"> конкурсна документација, у делу: техничке карактеристике,</w:t>
      </w:r>
      <w:r w:rsidR="00553EF8">
        <w:rPr>
          <w:rFonts w:ascii="Tahoma" w:hAnsi="Tahoma" w:cs="Tahoma"/>
          <w:sz w:val="20"/>
          <w:szCs w:val="20"/>
        </w:rPr>
        <w:t xml:space="preserve"> </w:t>
      </w:r>
      <w:r w:rsidR="00553EF8">
        <w:rPr>
          <w:rFonts w:ascii="Tahoma" w:hAnsi="Tahoma" w:cs="Tahoma"/>
          <w:sz w:val="20"/>
          <w:szCs w:val="20"/>
          <w:lang w:val="sr-Cyrl-RS"/>
        </w:rPr>
        <w:t>кубикажа,</w:t>
      </w:r>
      <w:bookmarkStart w:id="0" w:name="_GoBack"/>
      <w:bookmarkEnd w:id="0"/>
      <w:r w:rsidR="00DF6512" w:rsidRPr="00DF6512">
        <w:rPr>
          <w:rFonts w:ascii="Tahoma" w:hAnsi="Tahoma" w:cs="Tahoma"/>
          <w:sz w:val="20"/>
          <w:szCs w:val="20"/>
          <w:lang w:val="sr-Cyrl-RS"/>
        </w:rPr>
        <w:t xml:space="preserve"> се неће мењати.</w:t>
      </w:r>
    </w:p>
    <w:p w:rsidR="00896F9D" w:rsidRPr="00DF6512" w:rsidRDefault="00DF6512" w:rsidP="00303713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DF6512">
        <w:rPr>
          <w:rFonts w:ascii="Tahoma" w:hAnsi="Tahoma" w:cs="Tahoma"/>
          <w:sz w:val="20"/>
          <w:szCs w:val="20"/>
          <w:lang w:val="sr-Cyrl-RS"/>
        </w:rPr>
        <w:t xml:space="preserve"> </w:t>
      </w:r>
    </w:p>
    <w:sectPr w:rsidR="00896F9D" w:rsidRPr="00DF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06"/>
    <w:rsid w:val="0030277C"/>
    <w:rsid w:val="00303713"/>
    <w:rsid w:val="00391E15"/>
    <w:rsid w:val="00553EF8"/>
    <w:rsid w:val="00590806"/>
    <w:rsid w:val="00635E52"/>
    <w:rsid w:val="00896F9D"/>
    <w:rsid w:val="00AF09EE"/>
    <w:rsid w:val="00CC409F"/>
    <w:rsid w:val="00D546A6"/>
    <w:rsid w:val="00DF6512"/>
    <w:rsid w:val="00E0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RUNV2016</dc:creator>
  <cp:keywords/>
  <dc:description/>
  <cp:lastModifiedBy>RUNV2016</cp:lastModifiedBy>
  <cp:revision>13</cp:revision>
  <dcterms:created xsi:type="dcterms:W3CDTF">2017-12-12T08:45:00Z</dcterms:created>
  <dcterms:modified xsi:type="dcterms:W3CDTF">2017-12-12T11:02:00Z</dcterms:modified>
</cp:coreProperties>
</file>